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73B6E" w14:textId="5E391087" w:rsidR="00B715F2" w:rsidRDefault="00B715F2" w:rsidP="00B715F2">
      <w:pPr>
        <w:pStyle w:val="NormalWeb"/>
      </w:pPr>
      <w:r>
        <w:t>Monsieur le Premier ministre,</w:t>
      </w:r>
    </w:p>
    <w:p w14:paraId="05CFC64D" w14:textId="77777777" w:rsidR="00B715F2" w:rsidRDefault="00B715F2" w:rsidP="00B715F2">
      <w:pPr>
        <w:pStyle w:val="NormalWeb"/>
      </w:pPr>
      <w:r>
        <w:t>Le défenseur des droits humains et ancien membre de l’Assemblée nationale, Ali Wazir, est détenu arbitrairement à la prison du district de Dadu pour des accusations relevant de la loi antiterroriste. Il est aussi visé dans deux autres affaires pour incitation à la « haine » et « insurrection ».</w:t>
      </w:r>
    </w:p>
    <w:p w14:paraId="0EF73B90" w14:textId="77777777" w:rsidR="00B715F2" w:rsidRDefault="00B715F2" w:rsidP="00B715F2">
      <w:pPr>
        <w:pStyle w:val="NormalWeb"/>
      </w:pPr>
      <w:r>
        <w:t>Depuis août 2024, Ali Wazir a été placé en détention à plus de 10 reprises à Islamabad, et dans les provinces du Pendjab, du Baloutchistan et du Sindh. Ces emprisonnements visent à le réduire au silence, à entraver sa lutte contre les discriminations et violences subies par la minorité pachtoune. Il s'agit notamment de l'empêcher de militer contre les disparitions forcées et les exécutions extrajudiciaires.</w:t>
      </w:r>
    </w:p>
    <w:p w14:paraId="57E97FA9" w14:textId="14C17F30" w:rsidR="00B715F2" w:rsidRDefault="00B715F2" w:rsidP="00B715F2">
      <w:pPr>
        <w:pStyle w:val="NormalWeb"/>
      </w:pPr>
      <w:r>
        <w:t>Son état de santé est préoccupant. Diabétique, il souffre de problèmes cardiaques et d'hypertension, qui se sont aggravés depuis son incarcération.</w:t>
      </w:r>
    </w:p>
    <w:p w14:paraId="33D34871" w14:textId="77777777" w:rsidR="00B715F2" w:rsidRDefault="00B715F2" w:rsidP="00B715F2">
      <w:pPr>
        <w:pStyle w:val="NormalWeb"/>
      </w:pPr>
      <w:r>
        <w:t>Je vous demande instamment de veiller à ce qu’Ali Wazir soit libéré immédiatement et sans condition, et à ce que toutes les charges retenues contre lui soient abandonnées. À défaut, je vous demande que ses droits à un procès équitable soient garantis, notamment en veillant à ce qu’il puisse être défendu par l’avocat de son choix. Dans l’attente de sa libération, je vous demande qu’il puisse bénéficier rapidement de soins adaptés et communiquer régulièrement et librement avec sa famille.</w:t>
      </w:r>
    </w:p>
    <w:p w14:paraId="3C24D5C9" w14:textId="6EAB1706" w:rsidR="00BF6F86" w:rsidRDefault="00B715F2" w:rsidP="009935F9">
      <w:pPr>
        <w:pStyle w:val="NormalWeb"/>
      </w:pPr>
      <w:r>
        <w:t>Veuillez agréer, Monsieur le Premier ministre, l’expression de ma haute considération.</w:t>
      </w:r>
    </w:p>
    <w:sectPr w:rsidR="00BF6F86" w:rsidSect="00BF6F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A0998"/>
    <w:rsid w:val="003D7EC0"/>
    <w:rsid w:val="00455A24"/>
    <w:rsid w:val="009935F9"/>
    <w:rsid w:val="009C517C"/>
    <w:rsid w:val="00B715F2"/>
    <w:rsid w:val="00BF6F86"/>
    <w:rsid w:val="00EA0998"/>
    <w:rsid w:val="00F812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B9C4"/>
  <w15:docId w15:val="{B7F8628C-89F1-4757-AA20-8FA7DE7E4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F8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A099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1239</Characters>
  <Application>Microsoft Office Word</Application>
  <DocSecurity>0</DocSecurity>
  <Lines>10</Lines>
  <Paragraphs>2</Paragraphs>
  <ScaleCrop>false</ScaleCrop>
  <Company>HP</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poste01</dc:creator>
  <cp:lastModifiedBy>Léa Booz Parny</cp:lastModifiedBy>
  <cp:revision>5</cp:revision>
  <dcterms:created xsi:type="dcterms:W3CDTF">2025-11-20T10:13:00Z</dcterms:created>
  <dcterms:modified xsi:type="dcterms:W3CDTF">2026-08-03T13:40:00Z</dcterms:modified>
</cp:coreProperties>
</file>