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D6" w:rsidRPr="002231D6" w:rsidRDefault="002231D6" w:rsidP="002231D6">
      <w:pPr>
        <w:pStyle w:val="Titre2"/>
        <w:numPr>
          <w:ilvl w:val="0"/>
          <w:numId w:val="0"/>
        </w:numPr>
        <w:ind w:left="-142"/>
        <w:rPr>
          <w:rFonts w:eastAsia="Amnesty Trade Gothic Cn" w:cs="Amnesty Trade Gothic Cn"/>
          <w:b/>
          <w:bCs/>
          <w:sz w:val="28"/>
          <w:bdr w:val="nil"/>
          <w:shd w:val="clear" w:color="auto" w:fill="FFFFFF"/>
          <w:lang w:val="fr-FR"/>
        </w:rPr>
      </w:pPr>
      <w:r w:rsidRPr="002231D6">
        <w:rPr>
          <w:rFonts w:eastAsia="Amnesty Trade Gothic Cn" w:cs="Amnesty Trade Gothic Cn"/>
          <w:b/>
          <w:bCs/>
          <w:sz w:val="28"/>
          <w:bdr w:val="nil"/>
          <w:shd w:val="clear" w:color="auto" w:fill="FFFFFF"/>
          <w:lang w:val="fr-FR"/>
        </w:rPr>
        <w:t>APPELS MONDIAUX SEPTEMBRE 2018</w:t>
      </w:r>
    </w:p>
    <w:p w:rsidR="002231D6" w:rsidRPr="002231D6" w:rsidRDefault="002231D6" w:rsidP="002231D6">
      <w:pPr>
        <w:pStyle w:val="Titre2"/>
        <w:numPr>
          <w:ilvl w:val="0"/>
          <w:numId w:val="0"/>
        </w:numPr>
        <w:ind w:left="-142"/>
        <w:rPr>
          <w:rFonts w:eastAsia="Amnesty Trade Gothic Cn" w:cs="Amnesty Trade Gothic Cn"/>
          <w:b/>
          <w:bCs/>
          <w:sz w:val="28"/>
          <w:bdr w:val="nil"/>
          <w:shd w:val="clear" w:color="auto" w:fill="FFFFFF"/>
          <w:lang w:val="fr-FR"/>
        </w:rPr>
      </w:pPr>
      <w:r w:rsidRPr="002231D6">
        <w:rPr>
          <w:rFonts w:eastAsia="Amnesty Trade Gothic Cn" w:cs="Amnesty Trade Gothic Cn"/>
          <w:b/>
          <w:bCs/>
          <w:sz w:val="28"/>
          <w:bdr w:val="nil"/>
          <w:shd w:val="clear" w:color="auto" w:fill="FFFFFF"/>
          <w:lang w:val="fr-FR"/>
        </w:rPr>
        <w:t>ÉTATS-UNIS</w:t>
      </w:r>
    </w:p>
    <w:p w:rsidR="002231D6" w:rsidRPr="002231D6" w:rsidRDefault="002231D6" w:rsidP="002231D6">
      <w:pPr>
        <w:pStyle w:val="Titre2"/>
        <w:numPr>
          <w:ilvl w:val="0"/>
          <w:numId w:val="0"/>
        </w:numPr>
        <w:ind w:left="-142"/>
        <w:rPr>
          <w:b/>
          <w:sz w:val="28"/>
          <w:shd w:val="clear" w:color="auto" w:fill="FFFFFF"/>
          <w:lang w:val="fr-FR"/>
        </w:rPr>
      </w:pPr>
      <w:r w:rsidRPr="002231D6">
        <w:rPr>
          <w:rFonts w:eastAsia="Amnesty Trade Gothic Cn" w:cs="Amnesty Trade Gothic Cn"/>
          <w:b/>
          <w:caps w:val="0"/>
          <w:color w:val="000000"/>
          <w:kern w:val="0"/>
          <w:sz w:val="28"/>
          <w:bdr w:val="nil"/>
          <w:lang w:val="fr-FR"/>
        </w:rPr>
        <w:t>Alejandra</w:t>
      </w:r>
    </w:p>
    <w:p w:rsidR="002231D6" w:rsidRDefault="002231D6" w:rsidP="002231D6">
      <w:pPr>
        <w:pStyle w:val="Titre2"/>
        <w:numPr>
          <w:ilvl w:val="0"/>
          <w:numId w:val="0"/>
        </w:numPr>
        <w:ind w:left="-142"/>
        <w:rPr>
          <w:rFonts w:eastAsia="Amnesty Trade Gothic Cn" w:cs="Amnesty Trade Gothic Cn"/>
          <w:noProof/>
          <w:color w:val="000000"/>
          <w:kern w:val="0"/>
          <w:sz w:val="20"/>
          <w:szCs w:val="20"/>
          <w:bdr w:val="nil"/>
          <w:lang w:val="fr-FR" w:eastAsia="fr-FR"/>
        </w:rPr>
      </w:pPr>
    </w:p>
    <w:p w:rsidR="002231D6" w:rsidRDefault="002231D6" w:rsidP="002231D6">
      <w:pPr>
        <w:pStyle w:val="Titre2"/>
        <w:numPr>
          <w:ilvl w:val="0"/>
          <w:numId w:val="0"/>
        </w:numPr>
        <w:ind w:left="-142"/>
        <w:rPr>
          <w:rFonts w:eastAsia="Amnesty Trade Gothic Cn" w:cs="Amnesty Trade Gothic Cn"/>
          <w:color w:val="000000"/>
          <w:kern w:val="0"/>
          <w:sz w:val="20"/>
          <w:szCs w:val="20"/>
          <w:bdr w:val="nil"/>
          <w:lang w:val="fr-FR"/>
        </w:rPr>
      </w:pPr>
      <w:r>
        <w:rPr>
          <w:rFonts w:eastAsia="Amnesty Trade Gothic Cn" w:cs="Amnesty Trade Gothic Cn"/>
          <w:noProof/>
          <w:color w:val="000000"/>
          <w:kern w:val="0"/>
          <w:sz w:val="20"/>
          <w:szCs w:val="20"/>
          <w:bdr w:val="nil"/>
          <w:lang w:val="fr-FR" w:eastAsia="fr-FR"/>
        </w:rPr>
        <w:drawing>
          <wp:inline distT="0" distB="0" distL="0" distR="0" wp14:anchorId="06750618" wp14:editId="527777F2">
            <wp:extent cx="2823668" cy="282366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0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5461" cy="2825461"/>
                    </a:xfrm>
                    <a:prstGeom prst="rect">
                      <a:avLst/>
                    </a:prstGeom>
                  </pic:spPr>
                </pic:pic>
              </a:graphicData>
            </a:graphic>
          </wp:inline>
        </w:drawing>
      </w:r>
    </w:p>
    <w:p w:rsidR="002231D6" w:rsidRPr="005135CA" w:rsidRDefault="002231D6" w:rsidP="002231D6">
      <w:pPr>
        <w:widowControl w:val="0"/>
        <w:autoSpaceDE w:val="0"/>
        <w:autoSpaceDN w:val="0"/>
        <w:adjustRightInd w:val="0"/>
        <w:spacing w:after="0"/>
        <w:ind w:left="-142"/>
        <w:rPr>
          <w:rFonts w:ascii="Amnesty Trade Gothic Cn" w:hAnsi="Amnesty Trade Gothic Cn" w:cs="Helv"/>
          <w:b/>
          <w:bCs/>
          <w:color w:val="000000"/>
          <w:kern w:val="0"/>
          <w:sz w:val="20"/>
          <w:szCs w:val="20"/>
          <w:lang w:val="fr-FR"/>
        </w:rPr>
      </w:pPr>
    </w:p>
    <w:p w:rsidR="002231D6" w:rsidRPr="002231D6" w:rsidRDefault="002231D6" w:rsidP="002231D6">
      <w:pPr>
        <w:widowControl w:val="0"/>
        <w:autoSpaceDE w:val="0"/>
        <w:autoSpaceDN w:val="0"/>
        <w:adjustRightInd w:val="0"/>
        <w:spacing w:after="0"/>
        <w:ind w:left="-142"/>
        <w:rPr>
          <w:rFonts w:ascii="Amnesty Trade Gothic" w:eastAsia="Amnesty Trade Gothic Cn" w:hAnsi="Amnesty Trade Gothic" w:cs="Amnesty Trade Gothic Cn"/>
          <w:b/>
          <w:bCs/>
          <w:color w:val="000000"/>
          <w:kern w:val="0"/>
          <w:sz w:val="22"/>
          <w:bdr w:val="nil"/>
          <w:lang w:val="fr-FR"/>
        </w:rPr>
      </w:pPr>
      <w:r w:rsidRPr="002231D6">
        <w:rPr>
          <w:rFonts w:ascii="Amnesty Trade Gothic" w:eastAsia="Amnesty Trade Gothic Cn" w:hAnsi="Amnesty Trade Gothic" w:cs="Amnesty Trade Gothic Cn"/>
          <w:b/>
          <w:bCs/>
          <w:color w:val="000000"/>
          <w:kern w:val="0"/>
          <w:sz w:val="22"/>
          <w:bdr w:val="nil"/>
          <w:lang w:val="fr-FR"/>
        </w:rPr>
        <w:t>Résumé du cas </w:t>
      </w:r>
    </w:p>
    <w:p w:rsidR="002231D6" w:rsidRPr="002231D6" w:rsidRDefault="002231D6" w:rsidP="002231D6">
      <w:pPr>
        <w:widowControl w:val="0"/>
        <w:autoSpaceDE w:val="0"/>
        <w:autoSpaceDN w:val="0"/>
        <w:adjustRightInd w:val="0"/>
        <w:spacing w:after="0"/>
        <w:ind w:left="-142"/>
        <w:rPr>
          <w:rFonts w:ascii="Amnesty Trade Gothic" w:hAnsi="Amnesty Trade Gothic" w:cs="Arial"/>
          <w:bCs/>
          <w:sz w:val="22"/>
          <w:lang w:val="fr-FR"/>
        </w:rPr>
      </w:pPr>
      <w:r w:rsidRPr="002231D6">
        <w:rPr>
          <w:rFonts w:ascii="Amnesty Trade Gothic" w:eastAsia="Amnesty Trade Gothic Cn" w:hAnsi="Amnesty Trade Gothic" w:cs="Amnesty Trade Gothic Cn"/>
          <w:kern w:val="0"/>
          <w:sz w:val="22"/>
          <w:bdr w:val="nil"/>
          <w:lang w:val="fr-FR"/>
        </w:rPr>
        <w:t>Alejandra (n° de dossier d’immigration américain : A# 216-269-450) est une femme transgenre de 43 ans originaire du Salvador. Esthéticienne et militante des droits humains dans son pays, elle a fini par le fuir après avoir subi une attaque et une agression sexuelle aux mains de membres d’une organisation criminelle transnationale et de l’armée salvadorienne en raison de son identité transgenre. Déjà attaquée, et notamment rouée de coups, à plusieurs reprises entre 2013 et 2016 par des membres d’organisations criminelles, elle en a gardé des cicatrices sur le cuir chevelu, le visage et une jambe. En avril 2018, Alejandra a été entendue par un tribunal chargé des affaires d’immigration, pour présenter les motivations de sa demande d’asile et de sa demande de libération conditionnelle, qui avait été rejetée par le Service de contrôle de l’immigration et des douanes (ICE) sans qu’une justification détaillée soit fournie à son avocat. Pourtant, elle ne présente aucun risque de fuite dans l’attente de la décision d’un juge de l’immigration sur sa demande d’asile, étant donné qu’elle logerait chez sa nièce transgenre qui a déjà obtenu l’asile et s’est installée aux États-Unis.</w:t>
      </w:r>
    </w:p>
    <w:p w:rsidR="002231D6" w:rsidRPr="002231D6" w:rsidRDefault="002231D6" w:rsidP="002231D6">
      <w:pPr>
        <w:widowControl w:val="0"/>
        <w:autoSpaceDE w:val="0"/>
        <w:autoSpaceDN w:val="0"/>
        <w:adjustRightInd w:val="0"/>
        <w:spacing w:after="0"/>
        <w:ind w:left="-142"/>
        <w:rPr>
          <w:rFonts w:ascii="Amnesty Trade Gothic" w:hAnsi="Amnesty Trade Gothic" w:cs="Helv"/>
          <w:b/>
          <w:bCs/>
          <w:color w:val="000000"/>
          <w:kern w:val="0"/>
          <w:sz w:val="22"/>
          <w:lang w:val="fr-FR"/>
        </w:rPr>
      </w:pPr>
    </w:p>
    <w:p w:rsidR="002231D6" w:rsidRPr="002231D6" w:rsidRDefault="002231D6" w:rsidP="002231D6">
      <w:pPr>
        <w:widowControl w:val="0"/>
        <w:autoSpaceDE w:val="0"/>
        <w:autoSpaceDN w:val="0"/>
        <w:adjustRightInd w:val="0"/>
        <w:spacing w:after="0"/>
        <w:ind w:left="-142"/>
        <w:rPr>
          <w:rFonts w:ascii="Amnesty Trade Gothic" w:hAnsi="Amnesty Trade Gothic" w:cs="Helv"/>
          <w:bCs/>
          <w:color w:val="000000"/>
          <w:kern w:val="0"/>
          <w:sz w:val="22"/>
          <w:lang w:val="fr-FR"/>
        </w:rPr>
      </w:pPr>
      <w:r w:rsidRPr="002231D6">
        <w:rPr>
          <w:rFonts w:ascii="Amnesty Trade Gothic" w:eastAsia="Amnesty Trade Gothic Cn" w:hAnsi="Amnesty Trade Gothic" w:cs="Amnesty Trade Gothic Cn"/>
          <w:b/>
          <w:bCs/>
          <w:color w:val="000000"/>
          <w:kern w:val="0"/>
          <w:sz w:val="22"/>
          <w:bdr w:val="nil"/>
          <w:lang w:val="fr-FR"/>
        </w:rPr>
        <w:t>Pourquoi maintenant ?</w:t>
      </w:r>
      <w:r w:rsidRPr="002231D6">
        <w:rPr>
          <w:rFonts w:ascii="Amnesty Trade Gothic" w:eastAsia="Amnesty Trade Gothic Cn" w:hAnsi="Amnesty Trade Gothic" w:cs="Amnesty Trade Gothic Cn"/>
          <w:color w:val="000000"/>
          <w:kern w:val="0"/>
          <w:sz w:val="22"/>
          <w:bdr w:val="nil"/>
          <w:lang w:val="fr-FR"/>
        </w:rPr>
        <w:t xml:space="preserve"> Le 15 juin 2018, un juge de l’immigration a rejeté la demande d’asile d’Alejandra et a ordonné son expulsion des États-Unis. L’avocat d’Alejandra a fait appel de cette décision et il est essentiel d’agir en sa faveur pendant cette période. Alejandra doit être protégée contre toute expulsion pendant la procédure d’appel. Le 15 juin également, le Service de contrôle de l’immigration et des douanes (ICE) a rejeté la nouvelle demande de libération conditionnelle pour raisons humanitaires d’Alejandra, en dépit de la détérioration de son état de santé et du fait qu’elle ait besoin de soins adaptés de toute urgence.</w:t>
      </w:r>
    </w:p>
    <w:p w:rsidR="002231D6" w:rsidRPr="002231D6" w:rsidRDefault="002231D6" w:rsidP="002231D6">
      <w:pPr>
        <w:widowControl w:val="0"/>
        <w:autoSpaceDE w:val="0"/>
        <w:autoSpaceDN w:val="0"/>
        <w:adjustRightInd w:val="0"/>
        <w:spacing w:after="0"/>
        <w:ind w:left="-142"/>
        <w:rPr>
          <w:rFonts w:ascii="Amnesty Trade Gothic" w:hAnsi="Amnesty Trade Gothic" w:cs="Helv"/>
          <w:bCs/>
          <w:color w:val="000000"/>
          <w:kern w:val="0"/>
          <w:sz w:val="22"/>
          <w:lang w:val="fr-FR"/>
        </w:rPr>
      </w:pPr>
    </w:p>
    <w:p w:rsidR="002231D6" w:rsidRPr="002231D6" w:rsidRDefault="002231D6" w:rsidP="002231D6">
      <w:pPr>
        <w:widowControl w:val="0"/>
        <w:autoSpaceDE w:val="0"/>
        <w:autoSpaceDN w:val="0"/>
        <w:adjustRightInd w:val="0"/>
        <w:spacing w:after="0"/>
        <w:ind w:left="-142"/>
        <w:rPr>
          <w:rFonts w:ascii="Amnesty Trade Gothic" w:hAnsi="Amnesty Trade Gothic" w:cs="Helv"/>
          <w:bCs/>
          <w:color w:val="000000"/>
          <w:kern w:val="0"/>
          <w:sz w:val="22"/>
          <w:lang w:val="fr-FR"/>
        </w:rPr>
      </w:pPr>
      <w:r w:rsidRPr="002231D6">
        <w:rPr>
          <w:rFonts w:ascii="Amnesty Trade Gothic" w:eastAsia="Amnesty Trade Gothic Cn" w:hAnsi="Amnesty Trade Gothic" w:cs="Amnesty Trade Gothic Cn"/>
          <w:bCs/>
          <w:color w:val="000000"/>
          <w:kern w:val="0"/>
          <w:sz w:val="22"/>
          <w:bdr w:val="nil"/>
          <w:lang w:val="fr-FR"/>
        </w:rPr>
        <w:t>Amnesty International peut faire en sorte que des activités liées à la marche des fiertés dans le monde entier évoquent le cas d’Alejandra, afin d’attirer l’attention sur celui-ci et ainsi faire pression de manière durable pour convaincre les autorités responsables de l’immigration aux États-Unis d’accorder à Alejandra une libération conditionnelle pour raisons humanitaires.</w:t>
      </w:r>
    </w:p>
    <w:p w:rsidR="002231D6" w:rsidRDefault="002231D6" w:rsidP="002231D6">
      <w:pPr>
        <w:widowControl w:val="0"/>
        <w:autoSpaceDE w:val="0"/>
        <w:autoSpaceDN w:val="0"/>
        <w:adjustRightInd w:val="0"/>
        <w:spacing w:after="0"/>
        <w:ind w:left="-142"/>
        <w:rPr>
          <w:rFonts w:ascii="Amnesty Trade Gothic" w:hAnsi="Amnesty Trade Gothic" w:cs="Arial"/>
          <w:bCs/>
          <w:sz w:val="22"/>
          <w:lang w:val="fr-FR"/>
        </w:rPr>
      </w:pPr>
    </w:p>
    <w:p w:rsidR="002231D6" w:rsidRDefault="002231D6" w:rsidP="002231D6">
      <w:pPr>
        <w:widowControl w:val="0"/>
        <w:autoSpaceDE w:val="0"/>
        <w:autoSpaceDN w:val="0"/>
        <w:adjustRightInd w:val="0"/>
        <w:spacing w:after="0"/>
        <w:ind w:left="-142"/>
        <w:rPr>
          <w:rFonts w:ascii="Amnesty Trade Gothic" w:hAnsi="Amnesty Trade Gothic" w:cs="Arial"/>
          <w:bCs/>
          <w:sz w:val="22"/>
          <w:lang w:val="fr-FR"/>
        </w:rPr>
      </w:pPr>
    </w:p>
    <w:p w:rsidR="002231D6" w:rsidRDefault="002231D6" w:rsidP="002231D6">
      <w:pPr>
        <w:widowControl w:val="0"/>
        <w:autoSpaceDE w:val="0"/>
        <w:autoSpaceDN w:val="0"/>
        <w:adjustRightInd w:val="0"/>
        <w:spacing w:after="0"/>
        <w:ind w:left="-142"/>
        <w:rPr>
          <w:rFonts w:ascii="Amnesty Trade Gothic" w:hAnsi="Amnesty Trade Gothic" w:cs="Arial"/>
          <w:bCs/>
          <w:sz w:val="22"/>
          <w:lang w:val="fr-FR"/>
        </w:rPr>
      </w:pPr>
    </w:p>
    <w:p w:rsidR="002231D6" w:rsidRPr="002231D6" w:rsidRDefault="002231D6" w:rsidP="002231D6">
      <w:pPr>
        <w:widowControl w:val="0"/>
        <w:autoSpaceDE w:val="0"/>
        <w:autoSpaceDN w:val="0"/>
        <w:adjustRightInd w:val="0"/>
        <w:spacing w:after="0"/>
        <w:ind w:left="-142"/>
        <w:rPr>
          <w:rFonts w:ascii="Amnesty Trade Gothic" w:hAnsi="Amnesty Trade Gothic" w:cs="Arial"/>
          <w:b/>
          <w:bCs/>
          <w:sz w:val="22"/>
          <w:lang w:val="fr-FR"/>
        </w:rPr>
      </w:pPr>
      <w:r w:rsidRPr="002231D6">
        <w:rPr>
          <w:rFonts w:ascii="Amnesty Trade Gothic" w:hAnsi="Amnesty Trade Gothic" w:cs="Arial"/>
          <w:b/>
          <w:bCs/>
          <w:sz w:val="22"/>
          <w:lang w:val="fr-FR"/>
        </w:rPr>
        <w:lastRenderedPageBreak/>
        <w:t>Message à envoyer</w:t>
      </w:r>
    </w:p>
    <w:p w:rsidR="002231D6" w:rsidRPr="002231D6" w:rsidRDefault="002231D6" w:rsidP="002231D6">
      <w:pPr>
        <w:widowControl w:val="0"/>
        <w:autoSpaceDE w:val="0"/>
        <w:autoSpaceDN w:val="0"/>
        <w:adjustRightInd w:val="0"/>
        <w:spacing w:after="0"/>
        <w:ind w:left="-142"/>
        <w:rPr>
          <w:rFonts w:ascii="Amnesty Trade Gothic" w:hAnsi="Amnesty Trade Gothic" w:cs="Arial"/>
          <w:bCs/>
          <w:sz w:val="22"/>
          <w:lang w:val="fr-FR"/>
        </w:rPr>
      </w:pPr>
    </w:p>
    <w:p w:rsidR="002231D6" w:rsidRPr="002231D6" w:rsidRDefault="002231D6" w:rsidP="002231D6">
      <w:pPr>
        <w:widowControl w:val="0"/>
        <w:autoSpaceDE w:val="0"/>
        <w:autoSpaceDN w:val="0"/>
        <w:adjustRightInd w:val="0"/>
        <w:spacing w:after="0"/>
        <w:ind w:left="-142"/>
        <w:rPr>
          <w:rFonts w:ascii="Amnesty Trade Gothic" w:eastAsia="Amnesty Trade Gothic Cn" w:hAnsi="Amnesty Trade Gothic" w:cstheme="minorHAnsi"/>
          <w:kern w:val="0"/>
          <w:sz w:val="22"/>
          <w:bdr w:val="nil"/>
          <w:lang w:val="fr-FR"/>
        </w:rPr>
      </w:pPr>
      <w:r w:rsidRPr="002231D6">
        <w:rPr>
          <w:rFonts w:ascii="Amnesty Trade Gothic" w:eastAsia="Amnesty Trade Gothic Cn" w:hAnsi="Amnesty Trade Gothic" w:cstheme="minorHAnsi"/>
          <w:kern w:val="0"/>
          <w:sz w:val="22"/>
          <w:bdr w:val="nil"/>
          <w:lang w:val="fr-FR"/>
        </w:rPr>
        <w:t>Monsieur,</w:t>
      </w:r>
    </w:p>
    <w:p w:rsidR="002231D6" w:rsidRDefault="002231D6" w:rsidP="002231D6">
      <w:pPr>
        <w:widowControl w:val="0"/>
        <w:autoSpaceDE w:val="0"/>
        <w:autoSpaceDN w:val="0"/>
        <w:adjustRightInd w:val="0"/>
        <w:spacing w:after="0"/>
        <w:ind w:left="-142"/>
        <w:rPr>
          <w:rFonts w:ascii="Amnesty Trade Gothic" w:eastAsia="Amnesty Trade Gothic Cn" w:hAnsi="Amnesty Trade Gothic" w:cstheme="minorHAnsi"/>
          <w:bCs/>
          <w:color w:val="000000"/>
          <w:kern w:val="0"/>
          <w:sz w:val="22"/>
          <w:bdr w:val="nil"/>
          <w:lang w:val="fr-FR"/>
        </w:rPr>
      </w:pPr>
      <w:r w:rsidRPr="002231D6">
        <w:rPr>
          <w:rFonts w:ascii="Amnesty Trade Gothic" w:eastAsia="Amnesty Trade Gothic Cn" w:hAnsi="Amnesty Trade Gothic" w:cstheme="minorHAnsi"/>
          <w:kern w:val="0"/>
          <w:sz w:val="22"/>
          <w:bdr w:val="nil"/>
          <w:lang w:val="fr-FR"/>
        </w:rPr>
        <w:t xml:space="preserve">Alejandra, transgenre, militante des droits LGBTI, a fui son pays, le Salvador, en 2017 pour échapper au chantage et aux attaques. Cette esthéticienne de 43 ans a été agressée sexuellement par des membres d’une organisation criminelle transnationale ainsi que par des militaires de l’armée salvadorienne, en raison de son identité transgenre. Elle est détenue sans raison valable par le Service de contrôle de l’immigration et des douanes (ICE) et malade. </w:t>
      </w:r>
      <w:r w:rsidRPr="002231D6">
        <w:rPr>
          <w:rFonts w:ascii="Amnesty Trade Gothic" w:hAnsi="Amnesty Trade Gothic" w:cstheme="minorHAnsi"/>
          <w:b/>
          <w:bCs/>
          <w:color w:val="000000"/>
          <w:kern w:val="0"/>
          <w:sz w:val="22"/>
          <w:lang w:val="fr-FR"/>
        </w:rPr>
        <w:t xml:space="preserve"> </w:t>
      </w:r>
      <w:r w:rsidRPr="002231D6">
        <w:rPr>
          <w:rFonts w:ascii="Amnesty Trade Gothic" w:eastAsia="Amnesty Trade Gothic Cn" w:hAnsi="Amnesty Trade Gothic" w:cstheme="minorHAnsi"/>
          <w:color w:val="000000"/>
          <w:kern w:val="0"/>
          <w:sz w:val="22"/>
          <w:bdr w:val="nil"/>
          <w:lang w:val="fr-FR"/>
        </w:rPr>
        <w:t>Le 15 juin, sa demande d’asile a été rejetée et son expulsion des États-Unis ordonnée. L’avocat d’Alejandra a fait appel. En tant que membre/sympathisant(e) d’Amnesty International, je</w:t>
      </w:r>
      <w:r w:rsidRPr="002231D6">
        <w:rPr>
          <w:rFonts w:ascii="Amnesty Trade Gothic" w:hAnsi="Amnesty Trade Gothic" w:cstheme="minorHAnsi"/>
          <w:bCs/>
          <w:color w:val="000000"/>
          <w:kern w:val="0"/>
          <w:sz w:val="22"/>
          <w:lang w:val="fr-FR"/>
        </w:rPr>
        <w:t xml:space="preserve"> vous demande sa libération </w:t>
      </w:r>
      <w:r w:rsidRPr="002231D6">
        <w:rPr>
          <w:rFonts w:ascii="Amnesty Trade Gothic" w:eastAsia="Amnesty Trade Gothic Cn" w:hAnsi="Amnesty Trade Gothic" w:cstheme="minorHAnsi"/>
          <w:bCs/>
          <w:color w:val="000000"/>
          <w:kern w:val="0"/>
          <w:sz w:val="22"/>
          <w:bdr w:val="nil"/>
          <w:lang w:val="fr-FR"/>
        </w:rPr>
        <w:t>immédiate  pour raisons humanitaires dans l’attente de la décision concernant sa demande d’asile, y compris pendant la procédure d’appel, et de lui fournir des soins médicaux au centre de détention de Cibola où elle se trouve. Je vous engage</w:t>
      </w:r>
      <w:r w:rsidRPr="002231D6">
        <w:rPr>
          <w:rFonts w:ascii="Amnesty Trade Gothic" w:hAnsi="Amnesty Trade Gothic" w:cstheme="minorHAnsi"/>
          <w:b/>
          <w:bCs/>
          <w:color w:val="000000"/>
          <w:kern w:val="0"/>
          <w:sz w:val="22"/>
          <w:lang w:val="fr-FR"/>
        </w:rPr>
        <w:t xml:space="preserve"> </w:t>
      </w:r>
      <w:r w:rsidRPr="002231D6">
        <w:rPr>
          <w:rFonts w:ascii="Amnesty Trade Gothic" w:eastAsia="Amnesty Trade Gothic Cn" w:hAnsi="Amnesty Trade Gothic" w:cstheme="minorHAnsi"/>
          <w:bCs/>
          <w:color w:val="000000"/>
          <w:kern w:val="0"/>
          <w:sz w:val="22"/>
          <w:bdr w:val="nil"/>
          <w:lang w:val="fr-FR"/>
        </w:rPr>
        <w:t>à veiller à ce que les demandeurs d’asile ne soient détenus qu’en dernier recours, et à leur accorder une libération pour raisons humanitaires lorsque cela est possible, en particulier s’il s’agit de personnes LGBTI ou s’ils ont besoin d’une assistance médicale d’urgence. Dans l’attente, je vous prie d’agréer, Monsieur, l’expression de meilleures salutations.</w:t>
      </w:r>
    </w:p>
    <w:p w:rsidR="002231D6" w:rsidRDefault="002231D6" w:rsidP="002231D6">
      <w:pPr>
        <w:widowControl w:val="0"/>
        <w:autoSpaceDE w:val="0"/>
        <w:autoSpaceDN w:val="0"/>
        <w:adjustRightInd w:val="0"/>
        <w:spacing w:after="0"/>
        <w:ind w:left="-142"/>
        <w:rPr>
          <w:rFonts w:ascii="Amnesty Trade Gothic" w:eastAsia="Amnesty Trade Gothic Cn" w:hAnsi="Amnesty Trade Gothic" w:cstheme="minorHAnsi"/>
          <w:bCs/>
          <w:color w:val="000000"/>
          <w:kern w:val="0"/>
          <w:sz w:val="22"/>
          <w:bdr w:val="nil"/>
          <w:lang w:val="fr-FR"/>
        </w:rPr>
      </w:pPr>
    </w:p>
    <w:p w:rsidR="002231D6" w:rsidRDefault="002231D6" w:rsidP="002231D6">
      <w:pPr>
        <w:widowControl w:val="0"/>
        <w:autoSpaceDE w:val="0"/>
        <w:autoSpaceDN w:val="0"/>
        <w:adjustRightInd w:val="0"/>
        <w:spacing w:after="0"/>
        <w:ind w:left="-142"/>
        <w:rPr>
          <w:rFonts w:ascii="Amnesty Trade Gothic" w:eastAsia="Amnesty Trade Gothic Cn" w:hAnsi="Amnesty Trade Gothic" w:cstheme="minorHAnsi"/>
          <w:bCs/>
          <w:color w:val="000000"/>
          <w:kern w:val="0"/>
          <w:sz w:val="22"/>
          <w:bdr w:val="nil"/>
          <w:lang w:val="fr-FR"/>
        </w:rPr>
      </w:pPr>
      <w:bookmarkStart w:id="0" w:name="_GoBack"/>
      <w:bookmarkEnd w:id="0"/>
    </w:p>
    <w:p w:rsidR="002231D6" w:rsidRDefault="002231D6" w:rsidP="002231D6">
      <w:pPr>
        <w:widowControl w:val="0"/>
        <w:autoSpaceDE w:val="0"/>
        <w:autoSpaceDN w:val="0"/>
        <w:adjustRightInd w:val="0"/>
        <w:spacing w:after="0"/>
        <w:ind w:left="-142"/>
        <w:rPr>
          <w:rFonts w:ascii="Amnesty Trade Gothic" w:eastAsia="Amnesty Trade Gothic Cn" w:hAnsi="Amnesty Trade Gothic" w:cstheme="minorHAnsi"/>
          <w:bCs/>
          <w:color w:val="000000"/>
          <w:kern w:val="0"/>
          <w:sz w:val="22"/>
          <w:bdr w:val="nil"/>
          <w:lang w:val="fr-FR"/>
        </w:rPr>
      </w:pPr>
    </w:p>
    <w:p w:rsidR="002231D6" w:rsidRPr="002231D6" w:rsidRDefault="002231D6" w:rsidP="002231D6">
      <w:pPr>
        <w:widowControl w:val="0"/>
        <w:autoSpaceDE w:val="0"/>
        <w:autoSpaceDN w:val="0"/>
        <w:adjustRightInd w:val="0"/>
        <w:spacing w:after="0"/>
        <w:ind w:left="-142"/>
        <w:rPr>
          <w:rFonts w:ascii="Amnesty Trade Gothic" w:eastAsia="Amnesty Trade Gothic Cn" w:hAnsi="Amnesty Trade Gothic" w:cstheme="minorHAnsi"/>
          <w:b/>
          <w:bCs/>
          <w:color w:val="000000"/>
          <w:kern w:val="0"/>
          <w:sz w:val="22"/>
          <w:bdr w:val="nil"/>
          <w:lang w:val="fr-FR"/>
        </w:rPr>
      </w:pPr>
      <w:r w:rsidRPr="002231D6">
        <w:rPr>
          <w:rFonts w:ascii="Amnesty Trade Gothic" w:eastAsia="Amnesty Trade Gothic Cn" w:hAnsi="Amnesty Trade Gothic" w:cstheme="minorHAnsi"/>
          <w:b/>
          <w:bCs/>
          <w:color w:val="000000"/>
          <w:kern w:val="0"/>
          <w:sz w:val="22"/>
          <w:bdr w:val="nil"/>
          <w:lang w:val="fr-FR"/>
        </w:rPr>
        <w:t>Destinataires</w:t>
      </w:r>
    </w:p>
    <w:p w:rsidR="002231D6" w:rsidRPr="002231D6" w:rsidRDefault="002231D6" w:rsidP="002231D6">
      <w:pPr>
        <w:widowControl w:val="0"/>
        <w:autoSpaceDE w:val="0"/>
        <w:autoSpaceDN w:val="0"/>
        <w:adjustRightInd w:val="0"/>
        <w:spacing w:after="0"/>
        <w:ind w:left="-142"/>
        <w:rPr>
          <w:rFonts w:ascii="Amnesty Trade Gothic" w:hAnsi="Amnesty Trade Gothic" w:cstheme="minorHAnsi"/>
          <w:b/>
          <w:bCs/>
          <w:color w:val="000000"/>
          <w:kern w:val="0"/>
          <w:sz w:val="22"/>
          <w:lang w:val="fr-FR"/>
        </w:rPr>
      </w:pPr>
    </w:p>
    <w:p w:rsidR="002231D6" w:rsidRPr="002231D6" w:rsidRDefault="002231D6" w:rsidP="002231D6">
      <w:pPr>
        <w:spacing w:after="0"/>
        <w:ind w:left="-142"/>
        <w:rPr>
          <w:rFonts w:ascii="Amnesty Trade Gothic" w:hAnsi="Amnesty Trade Gothic" w:cs="Helv"/>
          <w:bCs/>
          <w:color w:val="000000"/>
          <w:kern w:val="0"/>
          <w:sz w:val="22"/>
          <w:u w:val="single"/>
          <w:lang w:val="fr-FR"/>
        </w:rPr>
      </w:pPr>
      <w:r w:rsidRPr="002231D6">
        <w:rPr>
          <w:rFonts w:ascii="Amnesty Trade Gothic" w:eastAsia="Amnesty Trade Gothic Cn" w:hAnsi="Amnesty Trade Gothic" w:cs="Amnesty Trade Gothic Cn"/>
          <w:bCs/>
          <w:color w:val="000000"/>
          <w:kern w:val="0"/>
          <w:sz w:val="22"/>
          <w:u w:val="single"/>
          <w:bdr w:val="nil"/>
          <w:lang w:val="fr-FR"/>
        </w:rPr>
        <w:t>Directeur par intérim du bureau local de l’ICE</w:t>
      </w:r>
    </w:p>
    <w:p w:rsidR="002231D6" w:rsidRPr="002231D6" w:rsidRDefault="002231D6" w:rsidP="002231D6">
      <w:pPr>
        <w:spacing w:after="0"/>
        <w:ind w:left="-142"/>
        <w:rPr>
          <w:rFonts w:ascii="Amnesty Trade Gothic" w:hAnsi="Amnesty Trade Gothic" w:cs="Helv"/>
          <w:bCs/>
          <w:color w:val="000000"/>
          <w:kern w:val="0"/>
          <w:sz w:val="22"/>
          <w:lang w:val="es-ES"/>
        </w:rPr>
      </w:pPr>
      <w:r w:rsidRPr="002231D6">
        <w:rPr>
          <w:rFonts w:ascii="Amnesty Trade Gothic" w:eastAsia="Amnesty Trade Gothic Cn" w:hAnsi="Amnesty Trade Gothic" w:cs="Amnesty Trade Gothic Cn"/>
          <w:bCs/>
          <w:color w:val="000000"/>
          <w:kern w:val="0"/>
          <w:sz w:val="22"/>
          <w:bdr w:val="nil"/>
          <w:lang w:val="es-ES"/>
        </w:rPr>
        <w:t>Mr. Joe Renteria ICE-ERO</w:t>
      </w:r>
    </w:p>
    <w:p w:rsidR="002231D6" w:rsidRPr="002231D6" w:rsidRDefault="002231D6" w:rsidP="002231D6">
      <w:pPr>
        <w:spacing w:after="0"/>
        <w:ind w:left="-142"/>
        <w:rPr>
          <w:rFonts w:ascii="Amnesty Trade Gothic" w:hAnsi="Amnesty Trade Gothic" w:cs="Helv"/>
          <w:bCs/>
          <w:color w:val="000000"/>
          <w:kern w:val="0"/>
          <w:sz w:val="22"/>
          <w:lang w:val="es-ES"/>
        </w:rPr>
      </w:pPr>
      <w:r w:rsidRPr="002231D6">
        <w:rPr>
          <w:rFonts w:ascii="Amnesty Trade Gothic" w:eastAsia="Amnesty Trade Gothic Cn" w:hAnsi="Amnesty Trade Gothic" w:cs="Amnesty Trade Gothic Cn"/>
          <w:bCs/>
          <w:color w:val="000000"/>
          <w:kern w:val="0"/>
          <w:sz w:val="22"/>
          <w:bdr w:val="nil"/>
          <w:lang w:val="es-ES"/>
        </w:rPr>
        <w:t>El Paso Field Office</w:t>
      </w:r>
    </w:p>
    <w:p w:rsidR="002231D6" w:rsidRPr="002231D6" w:rsidRDefault="002231D6" w:rsidP="002231D6">
      <w:pPr>
        <w:spacing w:after="0"/>
        <w:ind w:left="-142"/>
        <w:rPr>
          <w:rFonts w:ascii="Amnesty Trade Gothic" w:hAnsi="Amnesty Trade Gothic" w:cs="Helv"/>
          <w:bCs/>
          <w:color w:val="000000"/>
          <w:kern w:val="0"/>
          <w:sz w:val="22"/>
          <w:lang w:val="es-MX"/>
        </w:rPr>
      </w:pPr>
      <w:r w:rsidRPr="002231D6">
        <w:rPr>
          <w:rFonts w:ascii="Amnesty Trade Gothic" w:eastAsia="Amnesty Trade Gothic Cn" w:hAnsi="Amnesty Trade Gothic" w:cs="Amnesty Trade Gothic Cn"/>
          <w:bCs/>
          <w:color w:val="000000"/>
          <w:kern w:val="0"/>
          <w:sz w:val="22"/>
          <w:bdr w:val="nil"/>
          <w:lang w:val="es-ES"/>
        </w:rPr>
        <w:t>11541 Montana Ave Suite E</w:t>
      </w:r>
    </w:p>
    <w:p w:rsidR="002231D6" w:rsidRPr="002231D6" w:rsidRDefault="002231D6" w:rsidP="002231D6">
      <w:pPr>
        <w:spacing w:after="0"/>
        <w:ind w:left="-142"/>
        <w:rPr>
          <w:rFonts w:ascii="Amnesty Trade Gothic" w:hAnsi="Amnesty Trade Gothic" w:cs="Helv"/>
          <w:bCs/>
          <w:color w:val="000000"/>
          <w:kern w:val="0"/>
          <w:sz w:val="22"/>
          <w:lang w:val="es-MX"/>
        </w:rPr>
      </w:pPr>
      <w:r w:rsidRPr="002231D6">
        <w:rPr>
          <w:rFonts w:ascii="Amnesty Trade Gothic" w:eastAsia="Amnesty Trade Gothic Cn" w:hAnsi="Amnesty Trade Gothic" w:cs="Amnesty Trade Gothic Cn"/>
          <w:bCs/>
          <w:color w:val="000000"/>
          <w:kern w:val="0"/>
          <w:sz w:val="22"/>
          <w:bdr w:val="nil"/>
          <w:lang w:val="es-ES"/>
        </w:rPr>
        <w:t>El Paso, TX, 79936, États-Unis</w:t>
      </w:r>
    </w:p>
    <w:p w:rsidR="002231D6" w:rsidRPr="002231D6" w:rsidRDefault="002231D6" w:rsidP="002231D6">
      <w:pPr>
        <w:spacing w:after="0"/>
        <w:ind w:left="-142"/>
        <w:rPr>
          <w:rFonts w:ascii="Amnesty Trade Gothic" w:hAnsi="Amnesty Trade Gothic" w:cs="Helv"/>
          <w:bCs/>
          <w:color w:val="000000"/>
          <w:kern w:val="0"/>
          <w:sz w:val="22"/>
          <w:lang w:val="fr-FR"/>
        </w:rPr>
      </w:pPr>
      <w:r w:rsidRPr="002231D6">
        <w:rPr>
          <w:rFonts w:ascii="Amnesty Trade Gothic" w:eastAsia="Amnesty Trade Gothic Cn" w:hAnsi="Amnesty Trade Gothic" w:cs="Amnesty Trade Gothic Cn"/>
          <w:bCs/>
          <w:color w:val="000000"/>
          <w:kern w:val="0"/>
          <w:sz w:val="22"/>
          <w:bdr w:val="nil"/>
          <w:lang w:val="fr-FR"/>
        </w:rPr>
        <w:t xml:space="preserve">Courriel : </w:t>
      </w:r>
      <w:r w:rsidRPr="002231D6">
        <w:rPr>
          <w:rFonts w:ascii="Amnesty Trade Gothic" w:eastAsia="Amnesty Trade Gothic Cn" w:hAnsi="Amnesty Trade Gothic" w:cs="Amnesty Trade Gothic Cn"/>
          <w:bCs/>
          <w:kern w:val="0"/>
          <w:sz w:val="22"/>
          <w:bdr w:val="nil"/>
          <w:lang w:val="fr-FR"/>
        </w:rPr>
        <w:t>Jose.A.Renteria@ice.dhs.gov</w:t>
      </w:r>
    </w:p>
    <w:p w:rsidR="002231D6" w:rsidRPr="002231D6" w:rsidRDefault="002231D6" w:rsidP="002231D6">
      <w:pPr>
        <w:spacing w:after="0"/>
        <w:ind w:left="-142"/>
        <w:rPr>
          <w:rFonts w:ascii="Amnesty Trade Gothic" w:hAnsi="Amnesty Trade Gothic" w:cs="Helv"/>
          <w:bCs/>
          <w:color w:val="000000"/>
          <w:kern w:val="0"/>
          <w:sz w:val="22"/>
          <w:lang w:val="fr-FR"/>
        </w:rPr>
      </w:pPr>
    </w:p>
    <w:p w:rsidR="002231D6" w:rsidRPr="002231D6" w:rsidRDefault="002231D6" w:rsidP="002231D6">
      <w:pPr>
        <w:spacing w:after="0"/>
        <w:ind w:left="-142"/>
        <w:rPr>
          <w:rFonts w:ascii="Amnesty Trade Gothic" w:hAnsi="Amnesty Trade Gothic" w:cs="Helv"/>
          <w:bCs/>
          <w:color w:val="000000"/>
          <w:kern w:val="0"/>
          <w:sz w:val="22"/>
          <w:u w:val="single"/>
          <w:lang w:val="fr-FR"/>
        </w:rPr>
      </w:pPr>
      <w:r w:rsidRPr="002231D6">
        <w:rPr>
          <w:rFonts w:ascii="Amnesty Trade Gothic" w:eastAsia="Amnesty Trade Gothic Cn" w:hAnsi="Amnesty Trade Gothic" w:cs="Amnesty Trade Gothic Cn"/>
          <w:bCs/>
          <w:color w:val="000000"/>
          <w:kern w:val="0"/>
          <w:sz w:val="22"/>
          <w:u w:val="single"/>
          <w:bdr w:val="nil"/>
          <w:lang w:val="fr-FR"/>
        </w:rPr>
        <w:t>Assistant par intérim du directeur du bureau local</w:t>
      </w:r>
    </w:p>
    <w:p w:rsidR="002231D6" w:rsidRPr="002231D6" w:rsidRDefault="002231D6" w:rsidP="002231D6">
      <w:pPr>
        <w:spacing w:after="0"/>
        <w:ind w:left="-142"/>
        <w:rPr>
          <w:rFonts w:ascii="Amnesty Trade Gothic" w:hAnsi="Amnesty Trade Gothic" w:cs="Helv"/>
          <w:bCs/>
          <w:color w:val="000000"/>
          <w:kern w:val="0"/>
          <w:sz w:val="22"/>
        </w:rPr>
      </w:pPr>
      <w:r w:rsidRPr="002231D6">
        <w:rPr>
          <w:rFonts w:ascii="Amnesty Trade Gothic" w:eastAsia="Amnesty Trade Gothic Cn" w:hAnsi="Amnesty Trade Gothic" w:cs="Amnesty Trade Gothic Cn"/>
          <w:bCs/>
          <w:color w:val="000000"/>
          <w:kern w:val="0"/>
          <w:sz w:val="22"/>
          <w:bdr w:val="nil"/>
        </w:rPr>
        <w:t>Mr. Ed Gober</w:t>
      </w:r>
    </w:p>
    <w:p w:rsidR="002231D6" w:rsidRPr="002231D6" w:rsidRDefault="002231D6" w:rsidP="002231D6">
      <w:pPr>
        <w:spacing w:after="0"/>
        <w:ind w:left="-142"/>
        <w:rPr>
          <w:rFonts w:ascii="Amnesty Trade Gothic" w:hAnsi="Amnesty Trade Gothic" w:cs="Helv"/>
          <w:bCs/>
          <w:color w:val="000000"/>
          <w:kern w:val="0"/>
          <w:sz w:val="22"/>
        </w:rPr>
      </w:pPr>
      <w:r w:rsidRPr="002231D6">
        <w:rPr>
          <w:rFonts w:ascii="Amnesty Trade Gothic" w:eastAsia="Amnesty Trade Gothic Cn" w:hAnsi="Amnesty Trade Gothic" w:cs="Amnesty Trade Gothic Cn"/>
          <w:bCs/>
          <w:color w:val="000000"/>
          <w:kern w:val="0"/>
          <w:sz w:val="22"/>
          <w:bdr w:val="nil"/>
        </w:rPr>
        <w:t>El Paso Field Office</w:t>
      </w:r>
    </w:p>
    <w:p w:rsidR="002231D6" w:rsidRPr="002231D6" w:rsidRDefault="002231D6" w:rsidP="002231D6">
      <w:pPr>
        <w:spacing w:after="0"/>
        <w:ind w:left="-142"/>
        <w:rPr>
          <w:rFonts w:ascii="Amnesty Trade Gothic" w:hAnsi="Amnesty Trade Gothic" w:cs="Helv"/>
          <w:bCs/>
          <w:color w:val="000000"/>
          <w:kern w:val="0"/>
          <w:sz w:val="22"/>
          <w:lang w:val="fr-FR"/>
        </w:rPr>
      </w:pPr>
      <w:r w:rsidRPr="002231D6">
        <w:rPr>
          <w:rFonts w:ascii="Amnesty Trade Gothic" w:eastAsia="Amnesty Trade Gothic Cn" w:hAnsi="Amnesty Trade Gothic" w:cs="Amnesty Trade Gothic Cn"/>
          <w:bCs/>
          <w:color w:val="000000"/>
          <w:kern w:val="0"/>
          <w:sz w:val="22"/>
          <w:bdr w:val="nil"/>
          <w:lang w:val="fr-FR"/>
        </w:rPr>
        <w:t>Tél. : (505) 452-4702</w:t>
      </w:r>
    </w:p>
    <w:p w:rsidR="00DF4970" w:rsidRPr="002231D6" w:rsidRDefault="002231D6" w:rsidP="002231D6">
      <w:pPr>
        <w:spacing w:after="0"/>
        <w:ind w:left="-142"/>
        <w:rPr>
          <w:rFonts w:ascii="Amnesty Trade Gothic" w:eastAsia="Amnesty Trade Gothic Cn" w:hAnsi="Amnesty Trade Gothic" w:cs="Amnesty Trade Gothic Cn"/>
          <w:b/>
          <w:bCs/>
          <w:color w:val="000000"/>
          <w:kern w:val="0"/>
          <w:sz w:val="22"/>
          <w:bdr w:val="nil"/>
          <w:lang w:val="fr-FR"/>
        </w:rPr>
      </w:pPr>
      <w:r w:rsidRPr="002231D6">
        <w:rPr>
          <w:rFonts w:ascii="Amnesty Trade Gothic" w:eastAsia="Amnesty Trade Gothic Cn" w:hAnsi="Amnesty Trade Gothic" w:cs="Amnesty Trade Gothic Cn"/>
          <w:bCs/>
          <w:color w:val="000000"/>
          <w:kern w:val="0"/>
          <w:sz w:val="22"/>
          <w:bdr w:val="nil"/>
          <w:lang w:val="fr-FR"/>
        </w:rPr>
        <w:t xml:space="preserve">Courriel : </w:t>
      </w:r>
      <w:r w:rsidRPr="002231D6">
        <w:rPr>
          <w:rFonts w:ascii="Amnesty Trade Gothic" w:eastAsia="Amnesty Trade Gothic Cn" w:hAnsi="Amnesty Trade Gothic" w:cs="Amnesty Trade Gothic Cn"/>
          <w:bCs/>
          <w:kern w:val="0"/>
          <w:sz w:val="22"/>
          <w:bdr w:val="nil"/>
          <w:lang w:val="fr-FR"/>
        </w:rPr>
        <w:t>Edward.M.Gober@ice.dhs.gov</w:t>
      </w:r>
    </w:p>
    <w:sectPr w:rsidR="00DF4970" w:rsidRPr="00223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pStyle w:val="Titre3"/>
      <w:suff w:val="nothing"/>
      <w:lvlText w:val=""/>
      <w:lvlJc w:val="left"/>
      <w:pPr>
        <w:tabs>
          <w:tab w:val="num" w:pos="0"/>
        </w:tabs>
      </w:pPr>
      <w:rPr>
        <w:rFonts w:cs="Times New Roman"/>
      </w:rPr>
    </w:lvl>
    <w:lvl w:ilvl="3">
      <w:start w:val="1"/>
      <w:numFmt w:val="none"/>
      <w:pStyle w:val="Titre4"/>
      <w:suff w:val="nothing"/>
      <w:lvlText w:val=""/>
      <w:lvlJc w:val="left"/>
      <w:pPr>
        <w:tabs>
          <w:tab w:val="num" w:pos="0"/>
        </w:tabs>
      </w:pPr>
      <w:rPr>
        <w:rFonts w:cs="Times New Roman"/>
      </w:rPr>
    </w:lvl>
    <w:lvl w:ilvl="4">
      <w:start w:val="1"/>
      <w:numFmt w:val="none"/>
      <w:pStyle w:val="Titre5"/>
      <w:suff w:val="nothing"/>
      <w:lvlText w:val=""/>
      <w:lvlJc w:val="left"/>
      <w:pPr>
        <w:tabs>
          <w:tab w:val="num" w:pos="0"/>
        </w:tabs>
      </w:pPr>
      <w:rPr>
        <w:rFonts w:cs="Times New Roman"/>
      </w:rPr>
    </w:lvl>
    <w:lvl w:ilvl="5">
      <w:start w:val="1"/>
      <w:numFmt w:val="none"/>
      <w:pStyle w:val="Titre6"/>
      <w:suff w:val="nothing"/>
      <w:lvlText w:val=""/>
      <w:lvlJc w:val="left"/>
      <w:pPr>
        <w:tabs>
          <w:tab w:val="num" w:pos="0"/>
        </w:tabs>
      </w:pPr>
      <w:rPr>
        <w:rFonts w:cs="Times New Roman"/>
      </w:rPr>
    </w:lvl>
    <w:lvl w:ilvl="6">
      <w:start w:val="1"/>
      <w:numFmt w:val="none"/>
      <w:pStyle w:val="Titre7"/>
      <w:suff w:val="nothing"/>
      <w:lvlText w:val=""/>
      <w:lvlJc w:val="left"/>
      <w:pPr>
        <w:tabs>
          <w:tab w:val="num" w:pos="0"/>
        </w:tabs>
      </w:pPr>
      <w:rPr>
        <w:rFonts w:cs="Times New Roman"/>
      </w:rPr>
    </w:lvl>
    <w:lvl w:ilvl="7">
      <w:start w:val="1"/>
      <w:numFmt w:val="none"/>
      <w:pStyle w:val="Titre8"/>
      <w:suff w:val="nothing"/>
      <w:lvlText w:val=""/>
      <w:lvlJc w:val="left"/>
      <w:pPr>
        <w:tabs>
          <w:tab w:val="num" w:pos="0"/>
        </w:tabs>
      </w:pPr>
      <w:rPr>
        <w:rFonts w:cs="Times New Roman"/>
      </w:rPr>
    </w:lvl>
    <w:lvl w:ilvl="8">
      <w:start w:val="1"/>
      <w:numFmt w:val="none"/>
      <w:pStyle w:val="Titre9"/>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D6"/>
    <w:rsid w:val="002231D6"/>
    <w:rsid w:val="00DF4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D6"/>
    <w:pPr>
      <w:spacing w:after="180" w:line="0" w:lineRule="atLeast"/>
    </w:pPr>
    <w:rPr>
      <w:rFonts w:ascii="Calibri" w:eastAsia="Times New Roman" w:hAnsi="Calibri" w:cs="Times New Roman"/>
      <w:kern w:val="2"/>
      <w:sz w:val="24"/>
      <w:lang w:val="en-US" w:eastAsia="zh-TW"/>
    </w:rPr>
  </w:style>
  <w:style w:type="paragraph" w:styleId="Titre1">
    <w:name w:val="heading 1"/>
    <w:basedOn w:val="Normal"/>
    <w:next w:val="Normal"/>
    <w:link w:val="Titre1Car"/>
    <w:qFormat/>
    <w:rsid w:val="002231D6"/>
    <w:pPr>
      <w:keepNext/>
      <w:numPr>
        <w:numId w:val="1"/>
      </w:numPr>
      <w:spacing w:line="560" w:lineRule="atLeast"/>
      <w:outlineLvl w:val="0"/>
    </w:pPr>
    <w:rPr>
      <w:rFonts w:ascii="Amnesty Trade Gothic Cn" w:hAnsi="Amnesty Trade Gothic Cn"/>
      <w:b/>
      <w:caps/>
      <w:kern w:val="1"/>
      <w:sz w:val="56"/>
      <w:szCs w:val="32"/>
    </w:rPr>
  </w:style>
  <w:style w:type="paragraph" w:styleId="Titre2">
    <w:name w:val="heading 2"/>
    <w:basedOn w:val="Normal"/>
    <w:next w:val="Normal"/>
    <w:link w:val="Titre2Car"/>
    <w:qFormat/>
    <w:rsid w:val="002231D6"/>
    <w:pPr>
      <w:keepNext/>
      <w:numPr>
        <w:ilvl w:val="1"/>
        <w:numId w:val="1"/>
      </w:numPr>
      <w:spacing w:after="0"/>
      <w:outlineLvl w:val="1"/>
    </w:pPr>
    <w:rPr>
      <w:rFonts w:ascii="Amnesty Trade Gothic Cn" w:hAnsi="Amnesty Trade Gothic Cn"/>
      <w:caps/>
      <w:sz w:val="26"/>
      <w:szCs w:val="28"/>
    </w:rPr>
  </w:style>
  <w:style w:type="paragraph" w:styleId="Titre3">
    <w:name w:val="heading 3"/>
    <w:basedOn w:val="Normal"/>
    <w:next w:val="Normal"/>
    <w:link w:val="Titre3Car"/>
    <w:qFormat/>
    <w:rsid w:val="002231D6"/>
    <w:pPr>
      <w:keepNext/>
      <w:numPr>
        <w:ilvl w:val="2"/>
        <w:numId w:val="1"/>
      </w:numPr>
      <w:spacing w:after="0"/>
      <w:outlineLvl w:val="2"/>
    </w:pPr>
    <w:rPr>
      <w:rFonts w:ascii="Amnesty Trade Gothic Cn" w:hAnsi="Amnesty Trade Gothic Cn"/>
      <w:caps/>
      <w:sz w:val="20"/>
      <w:szCs w:val="26"/>
    </w:rPr>
  </w:style>
  <w:style w:type="paragraph" w:styleId="Titre4">
    <w:name w:val="heading 4"/>
    <w:basedOn w:val="Normal"/>
    <w:next w:val="Normal"/>
    <w:link w:val="Titre4Car"/>
    <w:qFormat/>
    <w:rsid w:val="002231D6"/>
    <w:pPr>
      <w:numPr>
        <w:ilvl w:val="3"/>
        <w:numId w:val="1"/>
      </w:numPr>
      <w:outlineLvl w:val="3"/>
    </w:pPr>
  </w:style>
  <w:style w:type="paragraph" w:styleId="Titre5">
    <w:name w:val="heading 5"/>
    <w:basedOn w:val="Titre4"/>
    <w:next w:val="Normal"/>
    <w:link w:val="Titre5Car"/>
    <w:qFormat/>
    <w:rsid w:val="002231D6"/>
    <w:pPr>
      <w:numPr>
        <w:ilvl w:val="4"/>
      </w:numPr>
      <w:outlineLvl w:val="4"/>
    </w:pPr>
  </w:style>
  <w:style w:type="paragraph" w:styleId="Titre6">
    <w:name w:val="heading 6"/>
    <w:basedOn w:val="Titre5"/>
    <w:next w:val="Normal"/>
    <w:link w:val="Titre6Car"/>
    <w:qFormat/>
    <w:rsid w:val="002231D6"/>
    <w:pPr>
      <w:numPr>
        <w:ilvl w:val="5"/>
      </w:numPr>
      <w:outlineLvl w:val="5"/>
    </w:pPr>
  </w:style>
  <w:style w:type="paragraph" w:styleId="Titre7">
    <w:name w:val="heading 7"/>
    <w:basedOn w:val="Titre6"/>
    <w:next w:val="Normal"/>
    <w:link w:val="Titre7Car"/>
    <w:qFormat/>
    <w:rsid w:val="002231D6"/>
    <w:pPr>
      <w:numPr>
        <w:ilvl w:val="6"/>
      </w:numPr>
      <w:outlineLvl w:val="6"/>
    </w:pPr>
  </w:style>
  <w:style w:type="paragraph" w:styleId="Titre8">
    <w:name w:val="heading 8"/>
    <w:basedOn w:val="Titre7"/>
    <w:next w:val="Normal"/>
    <w:link w:val="Titre8Car"/>
    <w:qFormat/>
    <w:rsid w:val="002231D6"/>
    <w:pPr>
      <w:numPr>
        <w:ilvl w:val="7"/>
      </w:numPr>
      <w:outlineLvl w:val="7"/>
    </w:pPr>
  </w:style>
  <w:style w:type="paragraph" w:styleId="Titre9">
    <w:name w:val="heading 9"/>
    <w:basedOn w:val="Titre8"/>
    <w:next w:val="Normal"/>
    <w:link w:val="Titre9Car"/>
    <w:qFormat/>
    <w:rsid w:val="002231D6"/>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31D6"/>
    <w:rPr>
      <w:rFonts w:ascii="Amnesty Trade Gothic Cn" w:eastAsia="Times New Roman" w:hAnsi="Amnesty Trade Gothic Cn" w:cs="Times New Roman"/>
      <w:b/>
      <w:caps/>
      <w:kern w:val="1"/>
      <w:sz w:val="56"/>
      <w:szCs w:val="32"/>
      <w:lang w:val="en-US" w:eastAsia="zh-TW"/>
    </w:rPr>
  </w:style>
  <w:style w:type="character" w:customStyle="1" w:styleId="Titre2Car">
    <w:name w:val="Titre 2 Car"/>
    <w:basedOn w:val="Policepardfaut"/>
    <w:link w:val="Titre2"/>
    <w:rsid w:val="002231D6"/>
    <w:rPr>
      <w:rFonts w:ascii="Amnesty Trade Gothic Cn" w:eastAsia="Times New Roman" w:hAnsi="Amnesty Trade Gothic Cn" w:cs="Times New Roman"/>
      <w:caps/>
      <w:kern w:val="2"/>
      <w:sz w:val="26"/>
      <w:szCs w:val="28"/>
      <w:lang w:val="en-US" w:eastAsia="zh-TW"/>
    </w:rPr>
  </w:style>
  <w:style w:type="character" w:customStyle="1" w:styleId="Titre3Car">
    <w:name w:val="Titre 3 Car"/>
    <w:basedOn w:val="Policepardfaut"/>
    <w:link w:val="Titre3"/>
    <w:rsid w:val="002231D6"/>
    <w:rPr>
      <w:rFonts w:ascii="Amnesty Trade Gothic Cn" w:eastAsia="Times New Roman" w:hAnsi="Amnesty Trade Gothic Cn" w:cs="Times New Roman"/>
      <w:caps/>
      <w:kern w:val="2"/>
      <w:sz w:val="20"/>
      <w:szCs w:val="26"/>
      <w:lang w:val="en-US" w:eastAsia="zh-TW"/>
    </w:rPr>
  </w:style>
  <w:style w:type="character" w:customStyle="1" w:styleId="Titre4Car">
    <w:name w:val="Titre 4 Car"/>
    <w:basedOn w:val="Policepardfaut"/>
    <w:link w:val="Titre4"/>
    <w:rsid w:val="002231D6"/>
    <w:rPr>
      <w:rFonts w:ascii="Calibri" w:eastAsia="Times New Roman" w:hAnsi="Calibri" w:cs="Times New Roman"/>
      <w:kern w:val="2"/>
      <w:sz w:val="24"/>
      <w:lang w:val="en-US" w:eastAsia="zh-TW"/>
    </w:rPr>
  </w:style>
  <w:style w:type="character" w:customStyle="1" w:styleId="Titre5Car">
    <w:name w:val="Titre 5 Car"/>
    <w:basedOn w:val="Policepardfaut"/>
    <w:link w:val="Titre5"/>
    <w:rsid w:val="002231D6"/>
    <w:rPr>
      <w:rFonts w:ascii="Calibri" w:eastAsia="Times New Roman" w:hAnsi="Calibri" w:cs="Times New Roman"/>
      <w:kern w:val="2"/>
      <w:sz w:val="24"/>
      <w:lang w:val="en-US" w:eastAsia="zh-TW"/>
    </w:rPr>
  </w:style>
  <w:style w:type="character" w:customStyle="1" w:styleId="Titre6Car">
    <w:name w:val="Titre 6 Car"/>
    <w:basedOn w:val="Policepardfaut"/>
    <w:link w:val="Titre6"/>
    <w:rsid w:val="002231D6"/>
    <w:rPr>
      <w:rFonts w:ascii="Calibri" w:eastAsia="Times New Roman" w:hAnsi="Calibri" w:cs="Times New Roman"/>
      <w:kern w:val="2"/>
      <w:sz w:val="24"/>
      <w:lang w:val="en-US" w:eastAsia="zh-TW"/>
    </w:rPr>
  </w:style>
  <w:style w:type="character" w:customStyle="1" w:styleId="Titre7Car">
    <w:name w:val="Titre 7 Car"/>
    <w:basedOn w:val="Policepardfaut"/>
    <w:link w:val="Titre7"/>
    <w:rsid w:val="002231D6"/>
    <w:rPr>
      <w:rFonts w:ascii="Calibri" w:eastAsia="Times New Roman" w:hAnsi="Calibri" w:cs="Times New Roman"/>
      <w:kern w:val="2"/>
      <w:sz w:val="24"/>
      <w:lang w:val="en-US" w:eastAsia="zh-TW"/>
    </w:rPr>
  </w:style>
  <w:style w:type="character" w:customStyle="1" w:styleId="Titre8Car">
    <w:name w:val="Titre 8 Car"/>
    <w:basedOn w:val="Policepardfaut"/>
    <w:link w:val="Titre8"/>
    <w:rsid w:val="002231D6"/>
    <w:rPr>
      <w:rFonts w:ascii="Calibri" w:eastAsia="Times New Roman" w:hAnsi="Calibri" w:cs="Times New Roman"/>
      <w:kern w:val="2"/>
      <w:sz w:val="24"/>
      <w:lang w:val="en-US" w:eastAsia="zh-TW"/>
    </w:rPr>
  </w:style>
  <w:style w:type="character" w:customStyle="1" w:styleId="Titre9Car">
    <w:name w:val="Titre 9 Car"/>
    <w:basedOn w:val="Policepardfaut"/>
    <w:link w:val="Titre9"/>
    <w:rsid w:val="002231D6"/>
    <w:rPr>
      <w:rFonts w:ascii="Calibri" w:eastAsia="Times New Roman" w:hAnsi="Calibri" w:cs="Times New Roman"/>
      <w:kern w:val="2"/>
      <w:sz w:val="24"/>
      <w:lang w:val="en-US" w:eastAsia="zh-TW"/>
    </w:rPr>
  </w:style>
  <w:style w:type="paragraph" w:styleId="Textedebulles">
    <w:name w:val="Balloon Text"/>
    <w:basedOn w:val="Normal"/>
    <w:link w:val="TextedebullesCar"/>
    <w:uiPriority w:val="99"/>
    <w:semiHidden/>
    <w:unhideWhenUsed/>
    <w:rsid w:val="002231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31D6"/>
    <w:rPr>
      <w:rFonts w:ascii="Tahoma" w:eastAsia="Times New Roman" w:hAnsi="Tahoma" w:cs="Tahoma"/>
      <w:kern w:val="2"/>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D6"/>
    <w:pPr>
      <w:spacing w:after="180" w:line="0" w:lineRule="atLeast"/>
    </w:pPr>
    <w:rPr>
      <w:rFonts w:ascii="Calibri" w:eastAsia="Times New Roman" w:hAnsi="Calibri" w:cs="Times New Roman"/>
      <w:kern w:val="2"/>
      <w:sz w:val="24"/>
      <w:lang w:val="en-US" w:eastAsia="zh-TW"/>
    </w:rPr>
  </w:style>
  <w:style w:type="paragraph" w:styleId="Titre1">
    <w:name w:val="heading 1"/>
    <w:basedOn w:val="Normal"/>
    <w:next w:val="Normal"/>
    <w:link w:val="Titre1Car"/>
    <w:qFormat/>
    <w:rsid w:val="002231D6"/>
    <w:pPr>
      <w:keepNext/>
      <w:numPr>
        <w:numId w:val="1"/>
      </w:numPr>
      <w:spacing w:line="560" w:lineRule="atLeast"/>
      <w:outlineLvl w:val="0"/>
    </w:pPr>
    <w:rPr>
      <w:rFonts w:ascii="Amnesty Trade Gothic Cn" w:hAnsi="Amnesty Trade Gothic Cn"/>
      <w:b/>
      <w:caps/>
      <w:kern w:val="1"/>
      <w:sz w:val="56"/>
      <w:szCs w:val="32"/>
    </w:rPr>
  </w:style>
  <w:style w:type="paragraph" w:styleId="Titre2">
    <w:name w:val="heading 2"/>
    <w:basedOn w:val="Normal"/>
    <w:next w:val="Normal"/>
    <w:link w:val="Titre2Car"/>
    <w:qFormat/>
    <w:rsid w:val="002231D6"/>
    <w:pPr>
      <w:keepNext/>
      <w:numPr>
        <w:ilvl w:val="1"/>
        <w:numId w:val="1"/>
      </w:numPr>
      <w:spacing w:after="0"/>
      <w:outlineLvl w:val="1"/>
    </w:pPr>
    <w:rPr>
      <w:rFonts w:ascii="Amnesty Trade Gothic Cn" w:hAnsi="Amnesty Trade Gothic Cn"/>
      <w:caps/>
      <w:sz w:val="26"/>
      <w:szCs w:val="28"/>
    </w:rPr>
  </w:style>
  <w:style w:type="paragraph" w:styleId="Titre3">
    <w:name w:val="heading 3"/>
    <w:basedOn w:val="Normal"/>
    <w:next w:val="Normal"/>
    <w:link w:val="Titre3Car"/>
    <w:qFormat/>
    <w:rsid w:val="002231D6"/>
    <w:pPr>
      <w:keepNext/>
      <w:numPr>
        <w:ilvl w:val="2"/>
        <w:numId w:val="1"/>
      </w:numPr>
      <w:spacing w:after="0"/>
      <w:outlineLvl w:val="2"/>
    </w:pPr>
    <w:rPr>
      <w:rFonts w:ascii="Amnesty Trade Gothic Cn" w:hAnsi="Amnesty Trade Gothic Cn"/>
      <w:caps/>
      <w:sz w:val="20"/>
      <w:szCs w:val="26"/>
    </w:rPr>
  </w:style>
  <w:style w:type="paragraph" w:styleId="Titre4">
    <w:name w:val="heading 4"/>
    <w:basedOn w:val="Normal"/>
    <w:next w:val="Normal"/>
    <w:link w:val="Titre4Car"/>
    <w:qFormat/>
    <w:rsid w:val="002231D6"/>
    <w:pPr>
      <w:numPr>
        <w:ilvl w:val="3"/>
        <w:numId w:val="1"/>
      </w:numPr>
      <w:outlineLvl w:val="3"/>
    </w:pPr>
  </w:style>
  <w:style w:type="paragraph" w:styleId="Titre5">
    <w:name w:val="heading 5"/>
    <w:basedOn w:val="Titre4"/>
    <w:next w:val="Normal"/>
    <w:link w:val="Titre5Car"/>
    <w:qFormat/>
    <w:rsid w:val="002231D6"/>
    <w:pPr>
      <w:numPr>
        <w:ilvl w:val="4"/>
      </w:numPr>
      <w:outlineLvl w:val="4"/>
    </w:pPr>
  </w:style>
  <w:style w:type="paragraph" w:styleId="Titre6">
    <w:name w:val="heading 6"/>
    <w:basedOn w:val="Titre5"/>
    <w:next w:val="Normal"/>
    <w:link w:val="Titre6Car"/>
    <w:qFormat/>
    <w:rsid w:val="002231D6"/>
    <w:pPr>
      <w:numPr>
        <w:ilvl w:val="5"/>
      </w:numPr>
      <w:outlineLvl w:val="5"/>
    </w:pPr>
  </w:style>
  <w:style w:type="paragraph" w:styleId="Titre7">
    <w:name w:val="heading 7"/>
    <w:basedOn w:val="Titre6"/>
    <w:next w:val="Normal"/>
    <w:link w:val="Titre7Car"/>
    <w:qFormat/>
    <w:rsid w:val="002231D6"/>
    <w:pPr>
      <w:numPr>
        <w:ilvl w:val="6"/>
      </w:numPr>
      <w:outlineLvl w:val="6"/>
    </w:pPr>
  </w:style>
  <w:style w:type="paragraph" w:styleId="Titre8">
    <w:name w:val="heading 8"/>
    <w:basedOn w:val="Titre7"/>
    <w:next w:val="Normal"/>
    <w:link w:val="Titre8Car"/>
    <w:qFormat/>
    <w:rsid w:val="002231D6"/>
    <w:pPr>
      <w:numPr>
        <w:ilvl w:val="7"/>
      </w:numPr>
      <w:outlineLvl w:val="7"/>
    </w:pPr>
  </w:style>
  <w:style w:type="paragraph" w:styleId="Titre9">
    <w:name w:val="heading 9"/>
    <w:basedOn w:val="Titre8"/>
    <w:next w:val="Normal"/>
    <w:link w:val="Titre9Car"/>
    <w:qFormat/>
    <w:rsid w:val="002231D6"/>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31D6"/>
    <w:rPr>
      <w:rFonts w:ascii="Amnesty Trade Gothic Cn" w:eastAsia="Times New Roman" w:hAnsi="Amnesty Trade Gothic Cn" w:cs="Times New Roman"/>
      <w:b/>
      <w:caps/>
      <w:kern w:val="1"/>
      <w:sz w:val="56"/>
      <w:szCs w:val="32"/>
      <w:lang w:val="en-US" w:eastAsia="zh-TW"/>
    </w:rPr>
  </w:style>
  <w:style w:type="character" w:customStyle="1" w:styleId="Titre2Car">
    <w:name w:val="Titre 2 Car"/>
    <w:basedOn w:val="Policepardfaut"/>
    <w:link w:val="Titre2"/>
    <w:rsid w:val="002231D6"/>
    <w:rPr>
      <w:rFonts w:ascii="Amnesty Trade Gothic Cn" w:eastAsia="Times New Roman" w:hAnsi="Amnesty Trade Gothic Cn" w:cs="Times New Roman"/>
      <w:caps/>
      <w:kern w:val="2"/>
      <w:sz w:val="26"/>
      <w:szCs w:val="28"/>
      <w:lang w:val="en-US" w:eastAsia="zh-TW"/>
    </w:rPr>
  </w:style>
  <w:style w:type="character" w:customStyle="1" w:styleId="Titre3Car">
    <w:name w:val="Titre 3 Car"/>
    <w:basedOn w:val="Policepardfaut"/>
    <w:link w:val="Titre3"/>
    <w:rsid w:val="002231D6"/>
    <w:rPr>
      <w:rFonts w:ascii="Amnesty Trade Gothic Cn" w:eastAsia="Times New Roman" w:hAnsi="Amnesty Trade Gothic Cn" w:cs="Times New Roman"/>
      <w:caps/>
      <w:kern w:val="2"/>
      <w:sz w:val="20"/>
      <w:szCs w:val="26"/>
      <w:lang w:val="en-US" w:eastAsia="zh-TW"/>
    </w:rPr>
  </w:style>
  <w:style w:type="character" w:customStyle="1" w:styleId="Titre4Car">
    <w:name w:val="Titre 4 Car"/>
    <w:basedOn w:val="Policepardfaut"/>
    <w:link w:val="Titre4"/>
    <w:rsid w:val="002231D6"/>
    <w:rPr>
      <w:rFonts w:ascii="Calibri" w:eastAsia="Times New Roman" w:hAnsi="Calibri" w:cs="Times New Roman"/>
      <w:kern w:val="2"/>
      <w:sz w:val="24"/>
      <w:lang w:val="en-US" w:eastAsia="zh-TW"/>
    </w:rPr>
  </w:style>
  <w:style w:type="character" w:customStyle="1" w:styleId="Titre5Car">
    <w:name w:val="Titre 5 Car"/>
    <w:basedOn w:val="Policepardfaut"/>
    <w:link w:val="Titre5"/>
    <w:rsid w:val="002231D6"/>
    <w:rPr>
      <w:rFonts w:ascii="Calibri" w:eastAsia="Times New Roman" w:hAnsi="Calibri" w:cs="Times New Roman"/>
      <w:kern w:val="2"/>
      <w:sz w:val="24"/>
      <w:lang w:val="en-US" w:eastAsia="zh-TW"/>
    </w:rPr>
  </w:style>
  <w:style w:type="character" w:customStyle="1" w:styleId="Titre6Car">
    <w:name w:val="Titre 6 Car"/>
    <w:basedOn w:val="Policepardfaut"/>
    <w:link w:val="Titre6"/>
    <w:rsid w:val="002231D6"/>
    <w:rPr>
      <w:rFonts w:ascii="Calibri" w:eastAsia="Times New Roman" w:hAnsi="Calibri" w:cs="Times New Roman"/>
      <w:kern w:val="2"/>
      <w:sz w:val="24"/>
      <w:lang w:val="en-US" w:eastAsia="zh-TW"/>
    </w:rPr>
  </w:style>
  <w:style w:type="character" w:customStyle="1" w:styleId="Titre7Car">
    <w:name w:val="Titre 7 Car"/>
    <w:basedOn w:val="Policepardfaut"/>
    <w:link w:val="Titre7"/>
    <w:rsid w:val="002231D6"/>
    <w:rPr>
      <w:rFonts w:ascii="Calibri" w:eastAsia="Times New Roman" w:hAnsi="Calibri" w:cs="Times New Roman"/>
      <w:kern w:val="2"/>
      <w:sz w:val="24"/>
      <w:lang w:val="en-US" w:eastAsia="zh-TW"/>
    </w:rPr>
  </w:style>
  <w:style w:type="character" w:customStyle="1" w:styleId="Titre8Car">
    <w:name w:val="Titre 8 Car"/>
    <w:basedOn w:val="Policepardfaut"/>
    <w:link w:val="Titre8"/>
    <w:rsid w:val="002231D6"/>
    <w:rPr>
      <w:rFonts w:ascii="Calibri" w:eastAsia="Times New Roman" w:hAnsi="Calibri" w:cs="Times New Roman"/>
      <w:kern w:val="2"/>
      <w:sz w:val="24"/>
      <w:lang w:val="en-US" w:eastAsia="zh-TW"/>
    </w:rPr>
  </w:style>
  <w:style w:type="character" w:customStyle="1" w:styleId="Titre9Car">
    <w:name w:val="Titre 9 Car"/>
    <w:basedOn w:val="Policepardfaut"/>
    <w:link w:val="Titre9"/>
    <w:rsid w:val="002231D6"/>
    <w:rPr>
      <w:rFonts w:ascii="Calibri" w:eastAsia="Times New Roman" w:hAnsi="Calibri" w:cs="Times New Roman"/>
      <w:kern w:val="2"/>
      <w:sz w:val="24"/>
      <w:lang w:val="en-US" w:eastAsia="zh-TW"/>
    </w:rPr>
  </w:style>
  <w:style w:type="paragraph" w:styleId="Textedebulles">
    <w:name w:val="Balloon Text"/>
    <w:basedOn w:val="Normal"/>
    <w:link w:val="TextedebullesCar"/>
    <w:uiPriority w:val="99"/>
    <w:semiHidden/>
    <w:unhideWhenUsed/>
    <w:rsid w:val="002231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31D6"/>
    <w:rPr>
      <w:rFonts w:ascii="Tahoma" w:eastAsia="Times New Roman" w:hAnsi="Tahoma" w:cs="Tahoma"/>
      <w:kern w:val="2"/>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3332</Characters>
  <Application>Microsoft Office Word</Application>
  <DocSecurity>0</DocSecurity>
  <Lines>27</Lines>
  <Paragraphs>7</Paragraphs>
  <ScaleCrop>false</ScaleCrop>
  <Company>Amnesty Internationnal</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2018-08-29T09:35:00Z</dcterms:created>
  <dcterms:modified xsi:type="dcterms:W3CDTF">2018-08-29T09:37:00Z</dcterms:modified>
</cp:coreProperties>
</file>